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1149_389146473"/>
      <w:r>
        <w:rPr/>
        <w:t>Перспективный план профилактики дорожного движения</w:t>
      </w:r>
      <w:bookmarkEnd w:id="0"/>
      <w:r>
        <w:rPr/>
        <w:t xml:space="preserve"> подготовительной-логопедической группы №5</w:t>
      </w:r>
    </w:p>
    <w:tbl>
      <w:tblPr>
        <w:tblStyle w:val="a4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57"/>
        <w:gridCol w:w="2957"/>
        <w:gridCol w:w="2958"/>
        <w:gridCol w:w="2957"/>
        <w:gridCol w:w="2958"/>
      </w:tblGrid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Содержание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Образовательная область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Семья, социум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Сроки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Ответственные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Беседа с родителями «Внимание, дети!»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Сентябрь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Загадки про машину, Ю.Энтин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(уголок по изучению ПДД)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Чтение художественной литературы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 5 гр.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Консультация для родителей на родительском собрании «Правила для пешехода»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Консультация для воспитателей на тему: «Обучение детей правилам дорожного движения посредством игр»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Педагоги МДОУ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Посещение библиотеки. Тема: «Опасность на дороге!»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Библиотекари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Акция «Ремень безопасности» (Консультация для родителей)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Оформление уголка по безопасности дорожного 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Беседа «Безопасная улица»</w:t>
            </w:r>
            <w:r>
              <w:rPr/>
              <w:t xml:space="preserve"> Закрепить правила переходы улицы при двустороннем движении, назначение дорожных знаков пешеходный переход, подземных переход, «Осторожно дети», о назначении светофора.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 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>
                <w:b/>
              </w:rPr>
              <w:t>Наблюдение «Близлежайшая улица»</w:t>
            </w:r>
            <w:r>
              <w:rPr/>
              <w:t xml:space="preserve"> Закрепить знания о транспорте, дорожных знаках, светофоре.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Дидактическая игра «Внимание! Дорога!»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(уголок по изучению ПДД)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 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</w:rPr>
              <w:t>Акция «Световозращающие элементы» (Беседа с родителями, консультация для родителей) (картотека</w:t>
            </w:r>
            <w:r>
              <w:rPr>
                <w:b/>
                <w:i/>
              </w:rPr>
              <w:t>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 детям о ПДД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 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Агитационная бригада МОУ НОШ №2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Руководитель агитационной бригады МОУ НОШ №2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Подвижная игра «Светофор»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Физическое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Посещение библиотеки.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Тема «Литература о ПДД, чтение Г. Цыферов </w:t>
            </w:r>
            <w:r>
              <w:rPr>
                <w:i/>
              </w:rPr>
              <w:t>«Сказки на колёсах».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речевое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библиотекари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>
                <w:b/>
              </w:rPr>
              <w:t xml:space="preserve">Просмотр мультимедиа </w:t>
            </w:r>
            <w:r>
              <w:rPr>
                <w:b/>
                <w:i/>
              </w:rPr>
              <w:t>«Загадки от светофорика»</w:t>
            </w:r>
            <w:r>
              <w:rPr>
                <w:b/>
              </w:rPr>
              <w:t xml:space="preserve"> Формировать умение отгадывать загадки, развивать мышление, воображение. (флешкатра</w:t>
            </w:r>
            <w:r>
              <w:rPr/>
              <w:t>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Речевое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</w:rPr>
              <w:t>Беседа «Правила пешехода» (картотека</w:t>
            </w:r>
            <w:r>
              <w:rPr>
                <w:b/>
                <w:i/>
              </w:rPr>
              <w:t>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НОД Чтение стихотворения «Скверная история»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Речевое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НОД аппликация «Автобус»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Художественно-эстетическое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НОД ручной труд «Подарок для малышей «Автобус»» (Н.Ф.Тарловская Обучение детей дошкольного возраста конструированию и ручному труду, стр.62)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Художественно-эстетическое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НОД рисование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/>
              <w:t>1. «Автобус с флажками едет по улице», (Т.С.Комарова Занятия по изобразительной деятельности в детском саду, стр.94).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 Машины нашего города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Художественно-эстетическое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НОД ознакомление с окружающим 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 «Транспорт» (картотека)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/>
              <w:t>2. «Виды транспорта» (З.Е. Агранович Сборник домашних заданий в помощь логопедам и воспитателям, стр.40)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Дидактическая игра «Просто это знак такой» (уголок по изучению  ПДД)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Сюжетно-ролевая игра «В стране дорожных знаков»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 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Консультация для родителей «Легко ли научить ребёнка вести себя на дороге?»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Беседа на тему «Обязанности пассажира»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 xml:space="preserve">Консультации для родителей 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/>
              <w:t>1. «Роль родителей в обучении детей навыкам безопасного поведения на дорогах» (картотека)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/>
              <w:t>2. «Ремень безопасности»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/>
              <w:t>(картотека, сентябрь)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Дидактическая игра «Проверь себя»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/>
              <w:t>(уголок по изучению ПДД)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Чтение художественной литературы рассказ Г.А. Шорыгина «Марта и Чичи идут в парк»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Стихи и загадки о ПДД, о транспорте (уголок по изучению ПДД)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Папка раскладушка «Правила дорожного движения» (уголок по изучению ПДД)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 xml:space="preserve">Выставка методических пособий для организации работы с детьми по изучению ПДД 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Педагоги МДОУ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Акция «Внимание! Дети!»</w:t>
            </w:r>
          </w:p>
          <w:p>
            <w:pPr>
              <w:pStyle w:val="Textbody"/>
              <w:spacing w:lineRule="auto" w:line="240" w:before="0" w:after="0"/>
              <w:rPr>
                <w:rStyle w:val="Style14"/>
              </w:rPr>
            </w:pPr>
            <w:r>
              <w:rPr>
                <w:b/>
              </w:rPr>
              <w:t xml:space="preserve">Консультация для родителей о профилактике </w:t>
            </w:r>
            <w:r>
              <w:rPr>
                <w:rStyle w:val="Style14"/>
              </w:rPr>
              <w:t>дорожного травматизма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rStyle w:val="Style14"/>
                <w:i/>
              </w:rPr>
              <w:t>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 xml:space="preserve">Привлечь родителей к изготовлению </w:t>
            </w:r>
            <w:r>
              <w:rPr>
                <w:rStyle w:val="Style14"/>
                <w:b w:val="false"/>
              </w:rPr>
              <w:t>дорожных</w:t>
            </w:r>
            <w:r>
              <w:rPr/>
              <w:t xml:space="preserve"> знаков для самостоятел</w:t>
            </w:r>
            <w:bookmarkStart w:id="1" w:name="_GoBack"/>
            <w:bookmarkEnd w:id="1"/>
            <w:r>
              <w:rPr/>
              <w:t>ьной деятельности детей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Экскурсия к переходу, к остановке (закрепление частей улицы);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познавательное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Беседа с родителями. Предложить родителям приобрести настольные игры </w:t>
            </w:r>
            <w:r>
              <w:rPr>
                <w:b/>
                <w:i/>
              </w:rPr>
              <w:t>«Мы идем по улице»</w:t>
            </w:r>
            <w:r>
              <w:rPr>
                <w:b/>
              </w:rPr>
              <w:t xml:space="preserve">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/>
            </w:pPr>
            <w:r>
              <w:rPr/>
              <w:t>Консультация для родителей на родительском собрании «Воспитываем грамотного пешехода»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родители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Консультация для воспитателей на тему «Изучения ПДД с детьми в летний период»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Педагоги МДОУ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Раскрашивание раскрасок </w:t>
            </w:r>
            <w:r>
              <w:rPr>
                <w:b/>
                <w:i/>
              </w:rPr>
              <w:t>«Транспорт»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Художественно-эстетическое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НОД по рисованию </w:t>
            </w:r>
            <w:r>
              <w:rPr>
                <w:b/>
                <w:i/>
              </w:rPr>
              <w:t>«Дорожные знаки»</w:t>
            </w:r>
            <w:r>
              <w:rPr>
                <w:b/>
              </w:rPr>
              <w:t xml:space="preserve"> Упражнять, в рисовании разными изобразительными материалами, передавая форму и содержание знаков; закрепить знание знаков дорожного движения (картотека)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Художественно-эстетическое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Дидактическая игра </w:t>
            </w:r>
            <w:r>
              <w:rPr>
                <w:b/>
                <w:i/>
              </w:rPr>
              <w:t>«Это я, это я, это все мои друзья»</w:t>
            </w:r>
            <w:r>
              <w:rPr>
                <w:b/>
              </w:rPr>
              <w:t>. (картотека)</w:t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d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f64fa5"/>
    <w:rPr>
      <w:b/>
      <w:bCs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4669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172d6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Textbody" w:customStyle="1">
    <w:name w:val="Text body"/>
    <w:basedOn w:val="Normal"/>
    <w:qFormat/>
    <w:rsid w:val="00122c53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Noto Sans CJK SC Regular" w:cs="FreeSans"/>
      <w:sz w:val="24"/>
      <w:szCs w:val="24"/>
      <w:lang w:eastAsia="zh-CN" w:bidi="hi-I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66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f2d2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0955-A152-43A0-80AA-754D51EC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7</Pages>
  <Words>593</Words>
  <Characters>4826</Characters>
  <CharactersWithSpaces>5259</CharactersWithSpaces>
  <Paragraphs>165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2017-04-03T02:29:00Z</dcterms:created>
  <dc:creator>hp</dc:creator>
  <dc:description/>
  <dc:language>ru-RU</dc:language>
  <cp:lastModifiedBy/>
  <cp:lastPrinted>2017-04-03T06:30:00Z</cp:lastPrinted>
  <dcterms:modified xsi:type="dcterms:W3CDTF">2017-10-17T13:24:33Z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